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473"/>
        <w:gridCol w:w="1417"/>
        <w:gridCol w:w="567"/>
        <w:gridCol w:w="1276"/>
        <w:gridCol w:w="3402"/>
      </w:tblGrid>
      <w:tr w:rsidR="00E754CA" w:rsidRPr="00E00C00" w:rsidTr="00DB7575">
        <w:trPr>
          <w:trHeight w:val="342"/>
        </w:trPr>
        <w:tc>
          <w:tcPr>
            <w:tcW w:w="15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CA" w:rsidRDefault="00E754CA" w:rsidP="00215030">
            <w:pPr>
              <w:spacing w:after="0" w:line="240" w:lineRule="auto"/>
              <w:ind w:left="-108" w:firstLine="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บัญชีโอนเงินงบประมาณรายจ่าย ประจำปีงบประมาณ พ.ศ.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  <w:p w:rsidR="00E754CA" w:rsidRPr="00E00C00" w:rsidRDefault="00E754CA" w:rsidP="00E75C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อนุมัติเมื่อวันที่ </w:t>
            </w:r>
            <w:r w:rsidR="00E75C9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29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B2438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สิงหาคม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พ.ศ.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</w:tr>
      <w:tr w:rsidR="00E754CA" w:rsidRPr="00E00C00" w:rsidTr="00DB7575">
        <w:trPr>
          <w:trHeight w:val="342"/>
        </w:trPr>
        <w:tc>
          <w:tcPr>
            <w:tcW w:w="15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องค์การบริหารส่วนตำบลโพนทอง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อำเภอสีดา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จังหวัดนครราชสีมา</w:t>
            </w:r>
          </w:p>
        </w:tc>
      </w:tr>
      <w:tr w:rsidR="00E754CA" w:rsidRPr="00E00C00" w:rsidTr="00DB7575">
        <w:trPr>
          <w:trHeight w:val="342"/>
        </w:trPr>
        <w:tc>
          <w:tcPr>
            <w:tcW w:w="15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CA" w:rsidRPr="00E00C00" w:rsidRDefault="00E754CA" w:rsidP="00E75C9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โอนครั้งที่ </w:t>
            </w:r>
            <w:r w:rsidR="00E75C9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9</w:t>
            </w:r>
          </w:p>
        </w:tc>
      </w:tr>
      <w:tr w:rsidR="00E754CA" w:rsidRPr="00E00C00" w:rsidTr="00DB7575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E75C95" w:rsidRPr="00E00C00" w:rsidTr="00DB7575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820,860.00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210,510.00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80,000.00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130,510.00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เดือนให้แก่พนักงานส่วนตำบลและจ่ายเป็นค่าปรับปรุงเงินเดือนที่เลื่อนระดับสูงขึ้น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 ตามกรอบแผนอัตรากำลัง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พระราชบัญญัติระเบียบบริหารงานบุคคลส่วนท้องถิ่น พ.ศ.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2542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หนังสือสำนักงาน ก.จ. ก.ท. และ ก.อบต. ที่ มท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0809.2/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138 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ธันวาคม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2558</w:t>
            </w:r>
          </w:p>
        </w:tc>
      </w:tr>
      <w:tr w:rsidR="00E75C95" w:rsidRPr="00E00C00" w:rsidTr="00DB7575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งานบริหารงานคลัง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150,000.00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120,700.00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80,000.00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200,700.00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E75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จึงมีความจำเป็นต้องโอนงบประมาณเพิ่มเติม /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2)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ตอบแทนบุคคลหรือคณะกรรมการผู้รับผิดชอบการจัดซื้อจัดจ้างและการบริหารงานพัสดุภาครัฐ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100,000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เป็นไปตามหนังสือกระทรวงการคลัง ด่วนที่สุด ที่ กค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0402.5/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156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19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กันยายน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2560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 หลักเกณฑ์การเบิกค่าตอบแทนบุคคลหรือคณะกรรมการ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</w:tr>
    </w:tbl>
    <w:p w:rsidR="00B24380" w:rsidRDefault="00B24380" w:rsidP="00B24380">
      <w:pPr>
        <w:jc w:val="center"/>
        <w:rPr>
          <w:rFonts w:ascii="TH SarabunPSK" w:hAnsi="TH SarabunPSK" w:cs="TH SarabunPSK"/>
          <w:sz w:val="28"/>
        </w:rPr>
      </w:pPr>
      <w:r w:rsidRPr="00B24380">
        <w:rPr>
          <w:rFonts w:ascii="TH SarabunPSK" w:hAnsi="TH SarabunPSK" w:cs="TH SarabunPSK"/>
          <w:sz w:val="28"/>
        </w:rPr>
        <w:lastRenderedPageBreak/>
        <w:t>-2-</w:t>
      </w: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473"/>
        <w:gridCol w:w="1275"/>
        <w:gridCol w:w="675"/>
        <w:gridCol w:w="1168"/>
        <w:gridCol w:w="3402"/>
      </w:tblGrid>
      <w:tr w:rsidR="00B24380" w:rsidRPr="00E00C00" w:rsidTr="00B24380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5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1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B24380" w:rsidRPr="00766E63" w:rsidTr="00B24380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E75C95" w:rsidRDefault="00E75C95" w:rsidP="00E75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เป็นไปตามหนังสือกรม ด่วนที่สุด ที่ มท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0808.2/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1966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26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กันยายน พ.ศ.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2560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 แจ้งหลักการเบิกค่าตอบแทนบุคคลหรือคณะกรรมการ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</w:tr>
      <w:tr w:rsidR="00E75C95" w:rsidRPr="00766E63" w:rsidTr="00B24380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820,860.00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130,510.00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30,000.00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1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100,510.00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เดือนให้แก่พนักงานส่วนตำบลและจ่ายเป็นค่าปรับปรุงเงินเดือนที่เลื่อนระดับสูงขึ้น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 ตามกรอบแผนอัตรากำลัง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พระราชบัญญัติระเบียบบริหารงานบุคคลส่วนท้องถิ่น พ.ศ.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2542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หนังสือสำนักงาน ก.จ. ก.ท. และ ก.อบต. ที่ มท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0809.2/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138 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ธันวาคม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2558</w:t>
            </w:r>
          </w:p>
        </w:tc>
      </w:tr>
      <w:tr w:rsidR="00E75C95" w:rsidRPr="00766E63" w:rsidTr="00B24380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วัสดุสำนักงาน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80,000.00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2,407.00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30,000.00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1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4E7E7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32,407.00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5C95" w:rsidRPr="00662D62" w:rsidRDefault="00E75C95" w:rsidP="00E75C9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จึงมีความจำเป็นต้องโอนงบประมาณเพิ่มเติม / เพื่อจ่ายเป็นค่า วัสดุสำนักงาน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หมึกผงเครื่องถ่ายเอกสาร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กระดาษถ่ายเอกสาร ปากกาดินสอ ฯลฯ และค่าจัดทำวารสารรายงานผลการปฏิบัติงานประจำปีเพื่อประชาสัมพันธ์ให้ประชาชนและส่วนราชการต่าง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 ทราบ</w:t>
            </w:r>
          </w:p>
        </w:tc>
      </w:tr>
    </w:tbl>
    <w:p w:rsidR="00B24380" w:rsidRDefault="00B24380" w:rsidP="00B24380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-3</w:t>
      </w:r>
      <w:r w:rsidRPr="00B24380">
        <w:rPr>
          <w:rFonts w:ascii="TH SarabunPSK" w:hAnsi="TH SarabunPSK" w:cs="TH SarabunPSK"/>
          <w:sz w:val="28"/>
        </w:rPr>
        <w:t>-</w:t>
      </w: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473"/>
        <w:gridCol w:w="1275"/>
        <w:gridCol w:w="675"/>
        <w:gridCol w:w="1310"/>
        <w:gridCol w:w="3402"/>
      </w:tblGrid>
      <w:tr w:rsidR="00B24380" w:rsidRPr="00E00C00" w:rsidTr="00B24380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5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3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B24380" w:rsidRPr="00766E63" w:rsidTr="00B24380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E75C95" w:rsidRDefault="00E75C95" w:rsidP="00B243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เป็นไปตามหนังสือกรมส่งเสริมการปกครองท้องถิ่น ด่วนที่สุด ที่ มท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>0808.2/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1095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28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พฤษภาคม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2564 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662D6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รูปแบบและการจำแนกประเภทรายรับ-รายจ่าย งบประมาณรายจ่ายประจำปีขององค์กรปกครองส่วนท้องถิ่น</w:t>
            </w:r>
          </w:p>
        </w:tc>
      </w:tr>
    </w:tbl>
    <w:p w:rsidR="00E75C95" w:rsidRDefault="00E75C95" w:rsidP="00E75C95">
      <w:pPr>
        <w:pStyle w:val="a3"/>
        <w:spacing w:after="0" w:line="240" w:lineRule="auto"/>
        <w:ind w:left="1080"/>
        <w:rPr>
          <w:rFonts w:ascii="TH SarabunPSK" w:hAnsi="TH SarabunPSK" w:cs="TH SarabunPSK" w:hint="cs"/>
          <w:sz w:val="28"/>
        </w:rPr>
      </w:pPr>
    </w:p>
    <w:p w:rsidR="00DB7575" w:rsidRPr="007E3D2E" w:rsidRDefault="00DB7575" w:rsidP="00DB757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>หัวหน้าหน่วยงานเจ้าของงบประมาณที่ขอโอนเพิ่ม</w:t>
      </w:r>
    </w:p>
    <w:p w:rsidR="00DB7575" w:rsidRPr="007E3D2E" w:rsidRDefault="00DB7575" w:rsidP="00DB7575">
      <w:pPr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>...เนื่องจากงบประมาณที่ตั้งไว้ไม่เพียงพอ  จึงจำเป็นต้องโอนงบประมาณเพิ่มเติม การโอนครั้งนี้เป็นอำนาจของ.....ผู้บริหารท้องถิ่น....</w:t>
      </w:r>
      <w:r w:rsidRPr="007E3D2E">
        <w:rPr>
          <w:rFonts w:ascii="TH SarabunPSK" w:hAnsi="TH SarabunPSK" w:cs="TH SarabunPSK"/>
          <w:sz w:val="28"/>
        </w:rPr>
        <w:t xml:space="preserve">  </w:t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</w:p>
    <w:p w:rsidR="00DB7575" w:rsidRDefault="00DB7575" w:rsidP="00DB7575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>ตามระเบียบกระทรวงมหาดไทยว่าด้วยวิธีการงบประมาณขององค์กรปกครองส่วนท้องถิ่น พ.ศ. 2563  ข้อ 26</w:t>
      </w:r>
    </w:p>
    <w:p w:rsidR="00E75C95" w:rsidRDefault="00E75C95" w:rsidP="00DB7575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:rsidR="00E75C95" w:rsidRPr="007E3D2E" w:rsidRDefault="00E75C95" w:rsidP="00E75C95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>(ลงชื่อ).................................................................</w:t>
      </w:r>
    </w:p>
    <w:p w:rsidR="00E75C95" w:rsidRPr="007E3D2E" w:rsidRDefault="00E75C95" w:rsidP="00E75C95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     </w:t>
      </w:r>
      <w:r w:rsidRPr="007E3D2E"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 w:hint="cs"/>
          <w:sz w:val="28"/>
          <w:cs/>
        </w:rPr>
        <w:t>นางพิมพ์ณดา  พืชมาก</w:t>
      </w:r>
      <w:r w:rsidRPr="007E3D2E">
        <w:rPr>
          <w:rFonts w:ascii="TH SarabunPSK" w:hAnsi="TH SarabunPSK" w:cs="TH SarabunPSK"/>
          <w:sz w:val="28"/>
          <w:cs/>
        </w:rPr>
        <w:t>)</w:t>
      </w:r>
    </w:p>
    <w:p w:rsidR="00E75C95" w:rsidRPr="007E3D2E" w:rsidRDefault="00E75C95" w:rsidP="00E75C95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                      ตำแหน่ง </w:t>
      </w:r>
      <w:r>
        <w:rPr>
          <w:rFonts w:ascii="TH SarabunPSK" w:hAnsi="TH SarabunPSK" w:cs="TH SarabunPSK" w:hint="cs"/>
          <w:sz w:val="28"/>
          <w:cs/>
        </w:rPr>
        <w:t>หัวหน้าสำนักปลัดองค์การบริหารส่วนตำบล</w:t>
      </w:r>
    </w:p>
    <w:p w:rsidR="00E75C95" w:rsidRDefault="00E75C95" w:rsidP="00E75C95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</w:t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</w:t>
      </w:r>
      <w:r>
        <w:rPr>
          <w:rFonts w:ascii="TH SarabunPSK" w:hAnsi="TH SarabunPSK" w:cs="TH SarabunPSK"/>
          <w:sz w:val="28"/>
          <w:cs/>
        </w:rPr>
        <w:t xml:space="preserve">                      </w:t>
      </w:r>
      <w:r w:rsidRPr="007E3D2E">
        <w:rPr>
          <w:rFonts w:ascii="TH SarabunPSK" w:hAnsi="TH SarabunPSK" w:cs="TH SarabunPSK"/>
          <w:sz w:val="28"/>
          <w:cs/>
        </w:rPr>
        <w:t xml:space="preserve">วันที่ </w:t>
      </w:r>
      <w:r>
        <w:rPr>
          <w:rFonts w:ascii="TH SarabunPSK" w:hAnsi="TH SarabunPSK" w:cs="TH SarabunPSK"/>
          <w:sz w:val="28"/>
        </w:rPr>
        <w:t xml:space="preserve"> 29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E3D2E">
        <w:rPr>
          <w:rFonts w:ascii="TH SarabunPSK" w:hAnsi="TH SarabunPSK" w:cs="TH SarabunPSK"/>
          <w:sz w:val="28"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เดือน </w:t>
      </w:r>
      <w:r>
        <w:rPr>
          <w:rFonts w:ascii="TH SarabunPSK" w:hAnsi="TH SarabunPSK" w:cs="TH SarabunPSK" w:hint="cs"/>
          <w:sz w:val="28"/>
          <w:cs/>
        </w:rPr>
        <w:t xml:space="preserve">สิงหาคม </w:t>
      </w:r>
      <w:r w:rsidRPr="007E3D2E">
        <w:rPr>
          <w:rFonts w:ascii="TH SarabunPSK" w:hAnsi="TH SarabunPSK" w:cs="TH SarabunPSK"/>
          <w:sz w:val="28"/>
          <w:cs/>
        </w:rPr>
        <w:t xml:space="preserve"> พ.ศ.  2566</w:t>
      </w:r>
    </w:p>
    <w:p w:rsidR="00E75C95" w:rsidRDefault="00E75C95" w:rsidP="00E75C9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E75C95" w:rsidRDefault="00DB7575" w:rsidP="00DB7575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</w:p>
    <w:p w:rsidR="00DB7575" w:rsidRPr="007E3D2E" w:rsidRDefault="00DB7575" w:rsidP="00E75C95">
      <w:pPr>
        <w:spacing w:after="0" w:line="240" w:lineRule="auto"/>
        <w:ind w:left="7200" w:firstLine="720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>(ลงชื่อ).................................................................</w:t>
      </w:r>
    </w:p>
    <w:p w:rsidR="00DB7575" w:rsidRPr="007E3D2E" w:rsidRDefault="00E75C95" w:rsidP="00DB7575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   </w:t>
      </w:r>
      <w:r w:rsidR="00DB7575" w:rsidRPr="007E3D2E">
        <w:rPr>
          <w:rFonts w:ascii="TH SarabunPSK" w:hAnsi="TH SarabunPSK" w:cs="TH SarabunPSK"/>
          <w:sz w:val="28"/>
          <w:cs/>
        </w:rPr>
        <w:t xml:space="preserve"> (</w:t>
      </w:r>
      <w:r w:rsidR="00DB7575">
        <w:rPr>
          <w:rFonts w:ascii="TH SarabunPSK" w:hAnsi="TH SarabunPSK" w:cs="TH SarabunPSK" w:hint="cs"/>
          <w:sz w:val="28"/>
          <w:cs/>
        </w:rPr>
        <w:t>นายลิขิต  ประยูรสิงห์</w:t>
      </w:r>
      <w:r w:rsidR="00DB7575" w:rsidRPr="007E3D2E">
        <w:rPr>
          <w:rFonts w:ascii="TH SarabunPSK" w:hAnsi="TH SarabunPSK" w:cs="TH SarabunPSK"/>
          <w:sz w:val="28"/>
          <w:cs/>
        </w:rPr>
        <w:t>)</w:t>
      </w:r>
    </w:p>
    <w:p w:rsidR="00DB7575" w:rsidRPr="007E3D2E" w:rsidRDefault="00DB7575" w:rsidP="00DB7575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                      ตำแหน่ง </w:t>
      </w:r>
      <w:r>
        <w:rPr>
          <w:rFonts w:ascii="TH SarabunPSK" w:hAnsi="TH SarabunPSK" w:cs="TH SarabunPSK" w:hint="cs"/>
          <w:sz w:val="28"/>
          <w:cs/>
        </w:rPr>
        <w:t>ผู้อำนวยการกองช่าง</w:t>
      </w:r>
    </w:p>
    <w:p w:rsidR="00DB7575" w:rsidRDefault="00DB7575" w:rsidP="00E75C95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</w:t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</w:t>
      </w:r>
      <w:r>
        <w:rPr>
          <w:rFonts w:ascii="TH SarabunPSK" w:hAnsi="TH SarabunPSK" w:cs="TH SarabunPSK"/>
          <w:sz w:val="28"/>
          <w:cs/>
        </w:rPr>
        <w:t xml:space="preserve">                      </w:t>
      </w:r>
      <w:r w:rsidRPr="007E3D2E">
        <w:rPr>
          <w:rFonts w:ascii="TH SarabunPSK" w:hAnsi="TH SarabunPSK" w:cs="TH SarabunPSK"/>
          <w:sz w:val="28"/>
          <w:cs/>
        </w:rPr>
        <w:t xml:space="preserve">วันที่ </w:t>
      </w:r>
      <w:r w:rsidR="00E75C95">
        <w:rPr>
          <w:rFonts w:ascii="TH SarabunPSK" w:hAnsi="TH SarabunPSK" w:cs="TH SarabunPSK"/>
          <w:sz w:val="28"/>
        </w:rPr>
        <w:t xml:space="preserve"> 29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E3D2E">
        <w:rPr>
          <w:rFonts w:ascii="TH SarabunPSK" w:hAnsi="TH SarabunPSK" w:cs="TH SarabunPSK"/>
          <w:sz w:val="28"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เดือน </w:t>
      </w:r>
      <w:r>
        <w:rPr>
          <w:rFonts w:ascii="TH SarabunPSK" w:hAnsi="TH SarabunPSK" w:cs="TH SarabunPSK" w:hint="cs"/>
          <w:sz w:val="28"/>
          <w:cs/>
        </w:rPr>
        <w:t xml:space="preserve">สิงหาคม </w:t>
      </w:r>
      <w:r w:rsidRPr="007E3D2E">
        <w:rPr>
          <w:rFonts w:ascii="TH SarabunPSK" w:hAnsi="TH SarabunPSK" w:cs="TH SarabunPSK"/>
          <w:sz w:val="28"/>
          <w:cs/>
        </w:rPr>
        <w:t xml:space="preserve"> พ.ศ.  2566</w:t>
      </w:r>
    </w:p>
    <w:p w:rsidR="00E75C95" w:rsidRDefault="00E75C95" w:rsidP="00E75C9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E75C95" w:rsidRDefault="00E75C95" w:rsidP="00E75C9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-4-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ab/>
        <w:t xml:space="preserve"> 2. หัวหน้าหน่วยงานคลัง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 xml:space="preserve">   </w:t>
      </w:r>
      <w:r w:rsidRPr="007E3D2E">
        <w:rPr>
          <w:rFonts w:ascii="TH SarabunPSK" w:hAnsi="TH SarabunPSK" w:cs="TH SarabunPSK"/>
          <w:sz w:val="28"/>
          <w:cs/>
        </w:rPr>
        <w:tab/>
        <w:t xml:space="preserve">    ความเห็น...................................................................................................................................</w:t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>(ลงชื่อ)..............................................................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 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     </w:t>
      </w:r>
      <w:r w:rsidRPr="007E3D2E">
        <w:rPr>
          <w:rFonts w:ascii="TH SarabunPSK" w:hAnsi="TH SarabunPSK" w:cs="TH SarabunPSK"/>
          <w:sz w:val="28"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>(นางสุเนตร  ประยูรสิงห์)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 .................................................................................................................................................</w:t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>ตำแหน่ง  ผู้อำนวยการกองคลัง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                                                                    วันที่  </w:t>
      </w:r>
      <w:r w:rsidR="006D66A2">
        <w:rPr>
          <w:rFonts w:ascii="TH SarabunPSK" w:hAnsi="TH SarabunPSK" w:cs="TH SarabunPSK" w:hint="cs"/>
          <w:sz w:val="28"/>
          <w:cs/>
        </w:rPr>
        <w:t>29</w:t>
      </w:r>
      <w:r w:rsidRPr="007E3D2E">
        <w:rPr>
          <w:rFonts w:ascii="TH SarabunPSK" w:hAnsi="TH SarabunPSK" w:cs="TH SarabunPSK"/>
          <w:sz w:val="28"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เดือน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สิงหาคม  </w:t>
      </w:r>
      <w:r w:rsidRPr="007E3D2E">
        <w:rPr>
          <w:rFonts w:ascii="TH SarabunPSK" w:hAnsi="TH SarabunPSK" w:cs="TH SarabunPSK"/>
          <w:sz w:val="28"/>
          <w:cs/>
        </w:rPr>
        <w:t xml:space="preserve"> พ.ศ. 2566</w:t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</w:p>
    <w:p w:rsidR="00DB7575" w:rsidRPr="007E3D2E" w:rsidRDefault="00DB7575" w:rsidP="00DB757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>3. เจ้าหน้าที่งบประมาณ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ความเห็น...................................................................................................................................</w:t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>(ลงชื่อ)..............................................................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 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     </w:t>
      </w:r>
      <w:r w:rsidRPr="007E3D2E">
        <w:rPr>
          <w:rFonts w:ascii="TH SarabunPSK" w:hAnsi="TH SarabunPSK" w:cs="TH SarabunPSK"/>
          <w:sz w:val="28"/>
        </w:rPr>
        <w:t xml:space="preserve">    </w:t>
      </w:r>
      <w:r w:rsidRPr="007E3D2E">
        <w:rPr>
          <w:rFonts w:ascii="TH SarabunPSK" w:hAnsi="TH SarabunPSK" w:cs="TH SarabunPSK"/>
          <w:sz w:val="28"/>
          <w:cs/>
        </w:rPr>
        <w:t>(นายลิขิต  ประยูรสิงห์)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 .................................................................................................................................................</w:t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>ตำแหน่ง  ผู้อำนวยการกองช่าง รักษาราชการแทน</w:t>
      </w:r>
    </w:p>
    <w:p w:rsidR="00DB7575" w:rsidRPr="007E3D2E" w:rsidRDefault="00DB7575" w:rsidP="00DB7575">
      <w:pPr>
        <w:spacing w:after="0" w:line="240" w:lineRule="auto"/>
        <w:ind w:left="8640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ปลัดองค์การบริหารส่วนตำบลโพนทอง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 </w:t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วันที่ </w:t>
      </w:r>
      <w:r w:rsidR="006D66A2">
        <w:rPr>
          <w:rFonts w:ascii="TH SarabunPSK" w:hAnsi="TH SarabunPSK" w:cs="TH SarabunPSK" w:hint="cs"/>
          <w:sz w:val="28"/>
          <w:cs/>
        </w:rPr>
        <w:t xml:space="preserve">29 </w:t>
      </w:r>
      <w:r w:rsidRPr="007E3D2E">
        <w:rPr>
          <w:rFonts w:ascii="TH SarabunPSK" w:hAnsi="TH SarabunPSK" w:cs="TH SarabunPSK"/>
          <w:sz w:val="28"/>
          <w:cs/>
        </w:rPr>
        <w:t xml:space="preserve"> เดือน  </w:t>
      </w:r>
      <w:r>
        <w:rPr>
          <w:rFonts w:ascii="TH SarabunPSK" w:hAnsi="TH SarabunPSK" w:cs="TH SarabunPSK" w:hint="cs"/>
          <w:sz w:val="28"/>
          <w:cs/>
        </w:rPr>
        <w:t xml:space="preserve">สิงหาคม </w:t>
      </w:r>
      <w:r w:rsidRPr="007E3D2E">
        <w:rPr>
          <w:rFonts w:ascii="TH SarabunPSK" w:hAnsi="TH SarabunPSK" w:cs="TH SarabunPSK"/>
          <w:sz w:val="28"/>
          <w:cs/>
        </w:rPr>
        <w:t xml:space="preserve"> พ.ศ. 2566</w:t>
      </w:r>
    </w:p>
    <w:p w:rsidR="00DB7575" w:rsidRPr="007E3D2E" w:rsidRDefault="00DB7575" w:rsidP="00DB757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>4. การอนุมัติ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4.1 ผู้บริหารท้องถิ่น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ความเห็น...................................................................................................................................</w:t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>(ลงชื่อ)..............................................................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</w:t>
      </w:r>
      <w:r w:rsidRPr="007E3D2E">
        <w:rPr>
          <w:rFonts w:ascii="TH SarabunPSK" w:hAnsi="TH SarabunPSK" w:cs="TH SarabunPSK"/>
          <w:sz w:val="28"/>
        </w:rPr>
        <w:t xml:space="preserve">  </w:t>
      </w:r>
      <w:r w:rsidRPr="007E3D2E">
        <w:rPr>
          <w:rFonts w:ascii="TH SarabunPSK" w:hAnsi="TH SarabunPSK" w:cs="TH SarabunPSK"/>
          <w:sz w:val="28"/>
          <w:cs/>
        </w:rPr>
        <w:t>(นายวรากร  เขียนนอก)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.................................................................................................................................................</w:t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>ตำแหน่ง  นายกองค์การบริหารส่วนตำบลโพนทอง</w:t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                 </w:t>
      </w:r>
      <w:r w:rsidRPr="007E3D2E">
        <w:rPr>
          <w:rFonts w:ascii="TH SarabunPSK" w:hAnsi="TH SarabunPSK" w:cs="TH SarabunPSK"/>
          <w:sz w:val="28"/>
          <w:cs/>
        </w:rPr>
        <w:t xml:space="preserve">วันที่ </w:t>
      </w:r>
      <w:r w:rsidR="006D66A2">
        <w:rPr>
          <w:rFonts w:ascii="TH SarabunPSK" w:hAnsi="TH SarabunPSK" w:cs="TH SarabunPSK" w:hint="cs"/>
          <w:sz w:val="28"/>
          <w:cs/>
        </w:rPr>
        <w:t xml:space="preserve">29 </w:t>
      </w:r>
      <w:r w:rsidRPr="007E3D2E">
        <w:rPr>
          <w:rFonts w:ascii="TH SarabunPSK" w:hAnsi="TH SarabunPSK" w:cs="TH SarabunPSK"/>
          <w:sz w:val="28"/>
          <w:cs/>
        </w:rPr>
        <w:t xml:space="preserve"> เดือน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สิงหาคม  </w:t>
      </w:r>
      <w:r w:rsidRPr="007E3D2E">
        <w:rPr>
          <w:rFonts w:ascii="TH SarabunPSK" w:hAnsi="TH SarabunPSK" w:cs="TH SarabunPSK"/>
          <w:sz w:val="28"/>
          <w:cs/>
        </w:rPr>
        <w:t xml:space="preserve"> พ.ศ. 2566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856"/>
        <w:gridCol w:w="724"/>
        <w:gridCol w:w="698"/>
        <w:gridCol w:w="508"/>
        <w:gridCol w:w="735"/>
        <w:gridCol w:w="622"/>
        <w:gridCol w:w="516"/>
        <w:gridCol w:w="883"/>
        <w:gridCol w:w="646"/>
        <w:gridCol w:w="425"/>
        <w:gridCol w:w="346"/>
        <w:gridCol w:w="288"/>
        <w:gridCol w:w="288"/>
        <w:gridCol w:w="288"/>
        <w:gridCol w:w="287"/>
        <w:gridCol w:w="2076"/>
        <w:gridCol w:w="507"/>
        <w:gridCol w:w="530"/>
        <w:gridCol w:w="741"/>
        <w:gridCol w:w="1305"/>
        <w:gridCol w:w="607"/>
        <w:gridCol w:w="1170"/>
        <w:gridCol w:w="420"/>
      </w:tblGrid>
      <w:tr w:rsidR="00035F7A" w:rsidRPr="00EB4226" w:rsidTr="004E7E74">
        <w:trPr>
          <w:trHeight w:val="394"/>
        </w:trPr>
        <w:tc>
          <w:tcPr>
            <w:tcW w:w="1546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7A" w:rsidRPr="00EB4226" w:rsidRDefault="00035F7A" w:rsidP="006D66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5.  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สำหรับกรณีที่โอนงบประมาณต่างหน่วยงาน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หัวหน้าหน่วยงาน</w:t>
            </w:r>
            <w:r w:rsidR="006D66A2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กองช่าง</w:t>
            </w:r>
            <w:r w:rsidRPr="00EB422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เจ้าของงบประมาณที่โอนลด</w:t>
            </w:r>
          </w:p>
        </w:tc>
      </w:tr>
      <w:tr w:rsidR="00035F7A" w:rsidRPr="00EB4226" w:rsidTr="004E7E74">
        <w:trPr>
          <w:gridAfter w:val="1"/>
          <w:wAfter w:w="420" w:type="dxa"/>
          <w:trHeight w:val="79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EB4226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035F7A" w:rsidRDefault="00035F7A" w:rsidP="00035F7A">
      <w:pPr>
        <w:tabs>
          <w:tab w:val="left" w:pos="821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28"/>
          <w:cs/>
        </w:rPr>
        <w:t>(ลงชื่อ)........................................................</w:t>
      </w:r>
    </w:p>
    <w:p w:rsidR="00035F7A" w:rsidRDefault="00035F7A" w:rsidP="00035F7A">
      <w:pPr>
        <w:tabs>
          <w:tab w:val="left" w:pos="821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                        (</w:t>
      </w:r>
      <w:r w:rsidR="006D66A2">
        <w:rPr>
          <w:rFonts w:ascii="TH SarabunPSK" w:hAnsi="TH SarabunPSK" w:cs="TH SarabunPSK" w:hint="cs"/>
          <w:sz w:val="28"/>
          <w:cs/>
        </w:rPr>
        <w:t>นายลิขิต  ประยูรสิงห์</w:t>
      </w:r>
      <w:r>
        <w:rPr>
          <w:rFonts w:ascii="TH SarabunPSK" w:hAnsi="TH SarabunPSK" w:cs="TH SarabunPSK" w:hint="cs"/>
          <w:sz w:val="28"/>
          <w:cs/>
        </w:rPr>
        <w:t>)</w:t>
      </w:r>
    </w:p>
    <w:p w:rsidR="00035F7A" w:rsidRDefault="00035F7A" w:rsidP="00035F7A">
      <w:pPr>
        <w:tabs>
          <w:tab w:val="left" w:pos="821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         ตำแหน่ง  </w:t>
      </w:r>
      <w:r w:rsidR="006D66A2">
        <w:rPr>
          <w:rFonts w:ascii="TH SarabunPSK" w:hAnsi="TH SarabunPSK" w:cs="TH SarabunPSK" w:hint="cs"/>
          <w:sz w:val="28"/>
          <w:cs/>
        </w:rPr>
        <w:t>ผู้อำนวยการกองช่าง</w:t>
      </w:r>
      <w:bookmarkStart w:id="0" w:name="_GoBack"/>
      <w:bookmarkEnd w:id="0"/>
    </w:p>
    <w:p w:rsidR="00035F7A" w:rsidRDefault="00035F7A" w:rsidP="00035F7A">
      <w:pPr>
        <w:tabs>
          <w:tab w:val="left" w:pos="821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         วันที่ </w:t>
      </w:r>
      <w:r w:rsidR="006D66A2">
        <w:rPr>
          <w:rFonts w:ascii="TH SarabunPSK" w:hAnsi="TH SarabunPSK" w:cs="TH SarabunPSK" w:hint="cs"/>
          <w:sz w:val="28"/>
          <w:cs/>
        </w:rPr>
        <w:t xml:space="preserve"> 29 </w:t>
      </w:r>
      <w:r>
        <w:rPr>
          <w:rFonts w:ascii="TH SarabunPSK" w:hAnsi="TH SarabunPSK" w:cs="TH SarabunPSK" w:hint="cs"/>
          <w:sz w:val="28"/>
          <w:cs/>
        </w:rPr>
        <w:t xml:space="preserve"> เดือน  สิงหาคม พ.ศ. 2566</w:t>
      </w:r>
    </w:p>
    <w:p w:rsidR="00035F7A" w:rsidRPr="008D6010" w:rsidRDefault="00035F7A" w:rsidP="00035F7A">
      <w:pPr>
        <w:tabs>
          <w:tab w:val="left" w:pos="8215"/>
        </w:tabs>
        <w:spacing w:after="0" w:line="240" w:lineRule="auto"/>
        <w:rPr>
          <w:rFonts w:ascii="TH SarabunPSK" w:hAnsi="TH SarabunPSK" w:cs="TH SarabunPSK"/>
          <w:sz w:val="28"/>
          <w:cs/>
        </w:rPr>
      </w:pPr>
    </w:p>
    <w:tbl>
      <w:tblPr>
        <w:tblW w:w="31680" w:type="dxa"/>
        <w:tblInd w:w="-459" w:type="dxa"/>
        <w:tblLook w:val="04A0" w:firstRow="1" w:lastRow="0" w:firstColumn="1" w:lastColumn="0" w:noHBand="0" w:noVBand="1"/>
      </w:tblPr>
      <w:tblGrid>
        <w:gridCol w:w="857"/>
        <w:gridCol w:w="633"/>
        <w:gridCol w:w="736"/>
        <w:gridCol w:w="1340"/>
        <w:gridCol w:w="979"/>
        <w:gridCol w:w="1017"/>
        <w:gridCol w:w="708"/>
        <w:gridCol w:w="1136"/>
        <w:gridCol w:w="906"/>
        <w:gridCol w:w="741"/>
        <w:gridCol w:w="1360"/>
        <w:gridCol w:w="1273"/>
        <w:gridCol w:w="609"/>
        <w:gridCol w:w="485"/>
        <w:gridCol w:w="450"/>
        <w:gridCol w:w="450"/>
        <w:gridCol w:w="450"/>
        <w:gridCol w:w="450"/>
        <w:gridCol w:w="4937"/>
        <w:gridCol w:w="450"/>
        <w:gridCol w:w="450"/>
        <w:gridCol w:w="1320"/>
        <w:gridCol w:w="1049"/>
        <w:gridCol w:w="2840"/>
        <w:gridCol w:w="1029"/>
        <w:gridCol w:w="861"/>
        <w:gridCol w:w="700"/>
        <w:gridCol w:w="962"/>
        <w:gridCol w:w="885"/>
        <w:gridCol w:w="830"/>
        <w:gridCol w:w="787"/>
      </w:tblGrid>
      <w:tr w:rsidR="00035F7A" w:rsidRPr="008D6010" w:rsidTr="004E7E74">
        <w:trPr>
          <w:trHeight w:val="15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8D6010" w:rsidRDefault="00035F7A" w:rsidP="004E7E7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7A" w:rsidRPr="008D6010" w:rsidRDefault="00035F7A" w:rsidP="004E7E7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DB7575" w:rsidRDefault="00DB7575" w:rsidP="00DB757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B24380" w:rsidRPr="00B24380" w:rsidRDefault="00B24380" w:rsidP="00B24380">
      <w:pPr>
        <w:jc w:val="center"/>
        <w:rPr>
          <w:rFonts w:ascii="TH SarabunPSK" w:hAnsi="TH SarabunPSK" w:cs="TH SarabunPSK"/>
          <w:sz w:val="28"/>
        </w:rPr>
      </w:pPr>
    </w:p>
    <w:sectPr w:rsidR="00B24380" w:rsidRPr="00B24380" w:rsidSect="00E754CA">
      <w:pgSz w:w="16838" w:h="11906" w:orient="landscape"/>
      <w:pgMar w:top="993" w:right="820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17C3"/>
    <w:multiLevelType w:val="hybridMultilevel"/>
    <w:tmpl w:val="381CE2AA"/>
    <w:lvl w:ilvl="0" w:tplc="446A0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CA"/>
    <w:rsid w:val="00035F7A"/>
    <w:rsid w:val="006D66A2"/>
    <w:rsid w:val="007122BC"/>
    <w:rsid w:val="00A24E6F"/>
    <w:rsid w:val="00B24380"/>
    <w:rsid w:val="00BB0442"/>
    <w:rsid w:val="00D9346C"/>
    <w:rsid w:val="00DB7575"/>
    <w:rsid w:val="00E754CA"/>
    <w:rsid w:val="00E7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2023-08-29T07:58:00Z</dcterms:created>
  <dcterms:modified xsi:type="dcterms:W3CDTF">2023-08-29T08:19:00Z</dcterms:modified>
</cp:coreProperties>
</file>